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2452"/>
        <w:gridCol w:w="554"/>
        <w:gridCol w:w="4706"/>
        <w:gridCol w:w="2513"/>
      </w:tblGrid>
      <w:tr w:rsidR="00E30017" w:rsidRPr="008B1E97" w14:paraId="3F7010E0" w14:textId="77777777" w:rsidTr="00E30017">
        <w:tc>
          <w:tcPr>
            <w:tcW w:w="7162" w:type="dxa"/>
            <w:gridSpan w:val="2"/>
            <w:shd w:val="clear" w:color="auto" w:fill="auto"/>
          </w:tcPr>
          <w:p w14:paraId="41325D44" w14:textId="238F191C" w:rsidR="00E30017" w:rsidRPr="00336BFB" w:rsidRDefault="00E30017" w:rsidP="005A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3C31C37" wp14:editId="700A39F1">
                  <wp:extent cx="2066053" cy="507556"/>
                  <wp:effectExtent l="0" t="0" r="0" b="6985"/>
                  <wp:docPr id="8" name="Рисунок 7" descr="Responsiv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2E6B60-8198-4505-86A0-7779DA794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Responsive image">
                            <a:extLst>
                              <a:ext uri="{FF2B5EF4-FFF2-40B4-BE49-F238E27FC236}">
                                <a16:creationId xmlns:a16="http://schemas.microsoft.com/office/drawing/2014/main" id="{ED2E6B60-8198-4505-86A0-7779DA794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206" cy="524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shd w:val="clear" w:color="auto" w:fill="auto"/>
          </w:tcPr>
          <w:p w14:paraId="4430BFC3" w14:textId="77777777" w:rsidR="00E30017" w:rsidRPr="002C5760" w:rsidRDefault="00E30017" w:rsidP="005A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14:paraId="1D396F50" w14:textId="00F93B07" w:rsidR="00E30017" w:rsidRPr="00336BFB" w:rsidRDefault="00E30017" w:rsidP="005A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45A3875" wp14:editId="4434D432">
                  <wp:extent cx="2066053" cy="507556"/>
                  <wp:effectExtent l="0" t="0" r="0" b="6985"/>
                  <wp:docPr id="2" name="Рисунок 7" descr="Responsiv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2E6B60-8198-4505-86A0-7779DA794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Responsive image">
                            <a:extLst>
                              <a:ext uri="{FF2B5EF4-FFF2-40B4-BE49-F238E27FC236}">
                                <a16:creationId xmlns:a16="http://schemas.microsoft.com/office/drawing/2014/main" id="{ED2E6B60-8198-4505-86A0-7779DA794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206" cy="524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6A2" w:rsidRPr="008B1E97" w14:paraId="2468094A" w14:textId="77777777" w:rsidTr="00E30017">
        <w:tc>
          <w:tcPr>
            <w:tcW w:w="7162" w:type="dxa"/>
            <w:gridSpan w:val="2"/>
            <w:shd w:val="clear" w:color="auto" w:fill="auto"/>
          </w:tcPr>
          <w:p w14:paraId="22636988" w14:textId="77777777" w:rsidR="005A56A2" w:rsidRPr="00336BFB" w:rsidRDefault="005A56A2" w:rsidP="005A5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BFB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336BFB">
              <w:rPr>
                <w:rFonts w:ascii="Times New Roman" w:hAnsi="Times New Roman" w:cs="Times New Roman"/>
                <w:b/>
              </w:rPr>
              <w:t>Трубопласт</w:t>
            </w:r>
            <w:proofErr w:type="spellEnd"/>
            <w:r w:rsidRPr="00336BFB">
              <w:rPr>
                <w:rFonts w:ascii="Times New Roman" w:hAnsi="Times New Roman" w:cs="Times New Roman"/>
                <w:b/>
              </w:rPr>
              <w:t>»</w:t>
            </w:r>
          </w:p>
          <w:p w14:paraId="12FFCAC3" w14:textId="603FDF2F" w:rsidR="005A56A2" w:rsidRPr="00212B21" w:rsidRDefault="005A56A2" w:rsidP="005A56A2">
            <w:pPr>
              <w:pStyle w:val="6"/>
              <w:ind w:firstLine="0"/>
              <w:jc w:val="center"/>
              <w:rPr>
                <w:i/>
                <w:sz w:val="22"/>
                <w:szCs w:val="22"/>
                <w:lang w:val="ru-RU"/>
              </w:rPr>
            </w:pPr>
            <w:r w:rsidRPr="00212B21">
              <w:rPr>
                <w:i/>
                <w:sz w:val="22"/>
                <w:szCs w:val="22"/>
                <w:lang w:val="ru-RU"/>
              </w:rPr>
              <w:t xml:space="preserve">Факт. адрес: 644083, г. Омск, ул. Коммунальная, 8/1, </w:t>
            </w:r>
          </w:p>
          <w:p w14:paraId="265F6DF0" w14:textId="36E326B4" w:rsidR="005A56A2" w:rsidRPr="00212B21" w:rsidRDefault="00D52452" w:rsidP="005A56A2">
            <w:pPr>
              <w:pStyle w:val="6"/>
              <w:ind w:firstLine="0"/>
              <w:jc w:val="center"/>
              <w:rPr>
                <w:i/>
                <w:sz w:val="22"/>
                <w:szCs w:val="22"/>
                <w:lang w:val="ru-RU"/>
              </w:rPr>
            </w:pPr>
            <w:r w:rsidRPr="00212B21">
              <w:rPr>
                <w:i/>
                <w:sz w:val="22"/>
                <w:szCs w:val="22"/>
                <w:lang w:val="ru-RU"/>
              </w:rPr>
              <w:t>т</w:t>
            </w:r>
            <w:r w:rsidR="005A56A2" w:rsidRPr="00212B21">
              <w:rPr>
                <w:i/>
                <w:sz w:val="22"/>
                <w:szCs w:val="22"/>
                <w:lang w:val="ru-RU"/>
              </w:rPr>
              <w:t>ел./факс (3812) 51-82-97, тел. 8-913-628-71-67</w:t>
            </w:r>
            <w:r w:rsidR="008B1E97" w:rsidRPr="00212B21">
              <w:rPr>
                <w:i/>
                <w:sz w:val="22"/>
                <w:szCs w:val="22"/>
                <w:lang w:val="ru-RU"/>
              </w:rPr>
              <w:t>,</w:t>
            </w:r>
          </w:p>
          <w:p w14:paraId="5AD44B90" w14:textId="39BD5290" w:rsidR="008B1E97" w:rsidRPr="002C5760" w:rsidRDefault="008B1E97" w:rsidP="00E30017">
            <w:pPr>
              <w:jc w:val="center"/>
              <w:rPr>
                <w:lang w:eastAsia="x-none"/>
              </w:rPr>
            </w:pPr>
            <w:r w:rsidRPr="00212B21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12B21">
              <w:rPr>
                <w:rFonts w:ascii="Times New Roman" w:hAnsi="Times New Roman" w:cs="Times New Roman"/>
                <w:i/>
              </w:rPr>
              <w:t>-</w:t>
            </w:r>
            <w:r w:rsidRPr="00212B21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212B21">
              <w:rPr>
                <w:rFonts w:ascii="Times New Roman" w:hAnsi="Times New Roman" w:cs="Times New Roman"/>
                <w:i/>
              </w:rPr>
              <w:t xml:space="preserve">: </w:t>
            </w:r>
            <w:hyperlink r:id="rId6" w:history="1">
              <w:r w:rsidRPr="00212B21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truboplaststroy</w:t>
              </w:r>
              <w:r w:rsidRPr="00212B21">
                <w:rPr>
                  <w:rStyle w:val="a5"/>
                  <w:rFonts w:ascii="Times New Roman" w:hAnsi="Times New Roman" w:cs="Times New Roman"/>
                  <w:i/>
                </w:rPr>
                <w:t>@</w:t>
              </w:r>
              <w:r w:rsidRPr="00212B21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bk</w:t>
              </w:r>
              <w:r w:rsidRPr="00212B21">
                <w:rPr>
                  <w:rStyle w:val="a5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212B21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4" w:type="dxa"/>
            <w:shd w:val="clear" w:color="auto" w:fill="auto"/>
          </w:tcPr>
          <w:p w14:paraId="1D63C641" w14:textId="77777777" w:rsidR="005A56A2" w:rsidRPr="002C5760" w:rsidRDefault="005A56A2" w:rsidP="005A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14:paraId="31D5DF3C" w14:textId="77777777" w:rsidR="005A56A2" w:rsidRPr="00336BFB" w:rsidRDefault="005A56A2" w:rsidP="005A5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BFB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336BFB">
              <w:rPr>
                <w:rFonts w:ascii="Times New Roman" w:hAnsi="Times New Roman" w:cs="Times New Roman"/>
                <w:b/>
              </w:rPr>
              <w:t>Трубопласт</w:t>
            </w:r>
            <w:proofErr w:type="spellEnd"/>
            <w:r w:rsidRPr="00336BFB">
              <w:rPr>
                <w:rFonts w:ascii="Times New Roman" w:hAnsi="Times New Roman" w:cs="Times New Roman"/>
                <w:b/>
              </w:rPr>
              <w:t>»</w:t>
            </w:r>
          </w:p>
          <w:p w14:paraId="74E1CC19" w14:textId="77777777" w:rsidR="005A56A2" w:rsidRDefault="005A56A2" w:rsidP="005A56A2">
            <w:pPr>
              <w:pStyle w:val="6"/>
              <w:ind w:firstLine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Ф</w:t>
            </w:r>
            <w:r w:rsidRPr="00336BFB">
              <w:rPr>
                <w:i/>
                <w:sz w:val="22"/>
                <w:szCs w:val="22"/>
                <w:lang w:val="ru-RU"/>
              </w:rPr>
              <w:t>акт. адрес: 644083, г. Омск, ул. Коммунальная, 8</w:t>
            </w:r>
            <w:r>
              <w:rPr>
                <w:i/>
                <w:sz w:val="22"/>
                <w:szCs w:val="22"/>
                <w:lang w:val="ru-RU"/>
              </w:rPr>
              <w:t>/1</w:t>
            </w:r>
            <w:r w:rsidRPr="00336BFB">
              <w:rPr>
                <w:i/>
                <w:sz w:val="22"/>
                <w:szCs w:val="22"/>
                <w:lang w:val="ru-RU"/>
              </w:rPr>
              <w:t xml:space="preserve">, </w:t>
            </w:r>
          </w:p>
          <w:p w14:paraId="6C719D38" w14:textId="08AA9613" w:rsidR="005A56A2" w:rsidRDefault="00D52452" w:rsidP="005A56A2">
            <w:pPr>
              <w:pStyle w:val="6"/>
              <w:ind w:firstLine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т</w:t>
            </w:r>
            <w:r w:rsidR="005A56A2" w:rsidRPr="00336BFB">
              <w:rPr>
                <w:i/>
                <w:sz w:val="22"/>
                <w:szCs w:val="22"/>
                <w:lang w:val="ru-RU"/>
              </w:rPr>
              <w:t>ел./факс (3812) 51-82-97</w:t>
            </w:r>
            <w:r w:rsidR="005A56A2">
              <w:rPr>
                <w:i/>
                <w:sz w:val="22"/>
                <w:szCs w:val="22"/>
                <w:lang w:val="ru-RU"/>
              </w:rPr>
              <w:t>, тел. 8-913-628-71-67</w:t>
            </w:r>
            <w:r w:rsidR="008B1E97">
              <w:rPr>
                <w:i/>
                <w:sz w:val="22"/>
                <w:szCs w:val="22"/>
                <w:lang w:val="ru-RU"/>
              </w:rPr>
              <w:t>,</w:t>
            </w:r>
          </w:p>
          <w:p w14:paraId="412ADCDE" w14:textId="5DA959EA" w:rsidR="008B1E97" w:rsidRPr="002C5760" w:rsidRDefault="008B1E97" w:rsidP="008B1E97">
            <w:pPr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C5760">
              <w:rPr>
                <w:rFonts w:ascii="Times New Roman" w:hAnsi="Times New Roman" w:cs="Times New Roman"/>
                <w:i/>
              </w:rPr>
              <w:t>-</w:t>
            </w:r>
            <w:r w:rsidRPr="00EF090A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2C5760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EF090A">
              <w:rPr>
                <w:rFonts w:ascii="Times New Roman" w:hAnsi="Times New Roman" w:cs="Times New Roman"/>
                <w:i/>
                <w:lang w:val="en-US"/>
              </w:rPr>
              <w:t>truboplaststroy</w:t>
            </w:r>
            <w:proofErr w:type="spellEnd"/>
            <w:r w:rsidRPr="002C5760">
              <w:rPr>
                <w:rFonts w:ascii="Times New Roman" w:hAnsi="Times New Roman" w:cs="Times New Roman"/>
                <w:i/>
              </w:rPr>
              <w:t>@</w:t>
            </w:r>
            <w:r w:rsidRPr="00EF090A">
              <w:rPr>
                <w:rFonts w:ascii="Times New Roman" w:hAnsi="Times New Roman" w:cs="Times New Roman"/>
                <w:i/>
                <w:lang w:val="en-US"/>
              </w:rPr>
              <w:t>bk</w:t>
            </w:r>
            <w:r w:rsidRPr="002C5760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EF090A">
              <w:rPr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</w:p>
        </w:tc>
      </w:tr>
      <w:tr w:rsidR="005A56A2" w:rsidRPr="00336BFB" w14:paraId="20269BFC" w14:textId="77777777" w:rsidTr="00E30017">
        <w:tc>
          <w:tcPr>
            <w:tcW w:w="7162" w:type="dxa"/>
            <w:gridSpan w:val="2"/>
            <w:shd w:val="clear" w:color="auto" w:fill="auto"/>
          </w:tcPr>
          <w:p w14:paraId="1B1F73C5" w14:textId="5B85686F" w:rsidR="005A56A2" w:rsidRPr="00336BFB" w:rsidRDefault="005A56A2" w:rsidP="00E30017">
            <w:pPr>
              <w:jc w:val="center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  <w:b/>
                <w:bCs/>
              </w:rPr>
              <w:t>Инструкция по монтажу электросварных фитингов ALLURE</w:t>
            </w:r>
          </w:p>
        </w:tc>
        <w:tc>
          <w:tcPr>
            <w:tcW w:w="554" w:type="dxa"/>
            <w:shd w:val="clear" w:color="auto" w:fill="auto"/>
          </w:tcPr>
          <w:p w14:paraId="20A914CD" w14:textId="77777777" w:rsidR="005A56A2" w:rsidRPr="00336BFB" w:rsidRDefault="005A56A2" w:rsidP="005A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14:paraId="50F34839" w14:textId="2F153455" w:rsidR="005A56A2" w:rsidRPr="00336BFB" w:rsidRDefault="005A56A2" w:rsidP="00E30017">
            <w:pPr>
              <w:jc w:val="center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  <w:b/>
                <w:bCs/>
              </w:rPr>
              <w:t>Инструкция по монтажу электросварных фитингов ALLURE</w:t>
            </w:r>
          </w:p>
        </w:tc>
      </w:tr>
      <w:tr w:rsidR="003D1598" w:rsidRPr="00336BFB" w14:paraId="3EA49EDA" w14:textId="77777777" w:rsidTr="00E30017">
        <w:tc>
          <w:tcPr>
            <w:tcW w:w="4710" w:type="dxa"/>
            <w:shd w:val="clear" w:color="auto" w:fill="auto"/>
          </w:tcPr>
          <w:p w14:paraId="222E72CF" w14:textId="77777777" w:rsidR="00E30017" w:rsidRDefault="00E30017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</w:p>
          <w:p w14:paraId="043ACDE5" w14:textId="39919C85" w:rsidR="00C54F13" w:rsidRPr="00336BFB" w:rsidRDefault="00C54F13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336BFB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Шаг 1</w:t>
            </w:r>
          </w:p>
          <w:p w14:paraId="5EF97845" w14:textId="53AC2D30" w:rsidR="00C54F13" w:rsidRDefault="00C54F13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t>1. Убедитесь, что концы трубы гладкие и прямые. Очистите концы трубы от загрязнений сухой тряпкой или салфеткой.</w:t>
            </w:r>
          </w:p>
          <w:p w14:paraId="0F4E5E10" w14:textId="391EBB71" w:rsidR="005A56A2" w:rsidRDefault="002C5760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2C5760">
              <w:rPr>
                <w:rFonts w:ascii="Times New Roman" w:hAnsi="Times New Roman" w:cs="Times New Roman"/>
                <w:b/>
                <w:bCs/>
              </w:rPr>
              <w:t>ЕСЛИ</w:t>
            </w:r>
            <w:r w:rsidR="005A56A2">
              <w:rPr>
                <w:rFonts w:ascii="Times New Roman" w:hAnsi="Times New Roman" w:cs="Times New Roman"/>
              </w:rPr>
              <w:t xml:space="preserve"> концы труб или деталей окажутся загрязненными смазкой, маслом или другими жирами, </w:t>
            </w:r>
            <w:r w:rsidRPr="002C5760">
              <w:rPr>
                <w:rFonts w:ascii="Times New Roman" w:hAnsi="Times New Roman" w:cs="Times New Roman"/>
                <w:b/>
                <w:bCs/>
              </w:rPr>
              <w:t>ТО</w:t>
            </w:r>
            <w:r w:rsidR="005A56A2">
              <w:rPr>
                <w:rFonts w:ascii="Times New Roman" w:hAnsi="Times New Roman" w:cs="Times New Roman"/>
              </w:rPr>
              <w:t xml:space="preserve"> их обезжиривают с помощью спирта (СП 42-103-2003 п. 6.54).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452">
              <w:rPr>
                <w:rFonts w:ascii="Times New Roman" w:hAnsi="Times New Roman" w:cs="Times New Roman"/>
              </w:rPr>
              <w:t>Не используйте ацетон или денатурированный спирт!!!</w:t>
            </w:r>
          </w:p>
          <w:p w14:paraId="6B09AC20" w14:textId="77777777" w:rsidR="00E30017" w:rsidRDefault="00E30017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</w:p>
          <w:p w14:paraId="2387E41B" w14:textId="6D1D2BCD" w:rsidR="00C54F13" w:rsidRDefault="00C54F13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t>2. Отмерьте глубину проникновения трубы в фитинг. Данная длина определяется как половина длины соединительной муфты.</w:t>
            </w:r>
          </w:p>
          <w:p w14:paraId="13265222" w14:textId="77777777" w:rsidR="00E30017" w:rsidRDefault="00E30017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</w:p>
          <w:p w14:paraId="2F46AF02" w14:textId="4029A32A" w:rsidR="00C54F13" w:rsidRDefault="00C54F13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t>3. Отметьте на трубе указанную выше длину (длину вставки).</w:t>
            </w:r>
          </w:p>
          <w:p w14:paraId="186560AC" w14:textId="77777777" w:rsidR="00E30017" w:rsidRDefault="00E30017" w:rsidP="00316A1E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</w:p>
          <w:p w14:paraId="45B4B957" w14:textId="0485CEDB" w:rsidR="00C54F13" w:rsidRDefault="00D52452" w:rsidP="00D52452">
            <w:pPr>
              <w:pStyle w:val="a4"/>
              <w:numPr>
                <w:ilvl w:val="0"/>
                <w:numId w:val="1"/>
              </w:numPr>
              <w:spacing w:line="320" w:lineRule="exact"/>
              <w:ind w:left="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54F13" w:rsidRPr="00D52452">
              <w:rPr>
                <w:rFonts w:ascii="Times New Roman" w:hAnsi="Times New Roman" w:cs="Times New Roman"/>
              </w:rPr>
              <w:t xml:space="preserve">Не прикасайтесь руками к очищенным и сухим трубам и фитингам в герметичной упаковке. Фитинги в герметичной упаковке обезжириванию допускается не подвергать (СП 42-103-2003 п. 6.70). </w:t>
            </w:r>
          </w:p>
          <w:p w14:paraId="28F3D640" w14:textId="77777777" w:rsidR="00E30017" w:rsidRDefault="00E30017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</w:p>
          <w:p w14:paraId="7B160F0C" w14:textId="6AF73687" w:rsidR="00C54F13" w:rsidRPr="00336BFB" w:rsidRDefault="00C54F13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336BFB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Шаг 2</w:t>
            </w:r>
          </w:p>
          <w:p w14:paraId="3E469F0C" w14:textId="4582A9AF" w:rsidR="00C54F13" w:rsidRPr="003D3D59" w:rsidRDefault="00C54F13" w:rsidP="003D3D59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3D3D59">
              <w:rPr>
                <w:rFonts w:ascii="Times New Roman" w:hAnsi="Times New Roman" w:cs="Times New Roman"/>
              </w:rPr>
              <w:t xml:space="preserve">5. Удалите оксидный слой труб (на 0,5 длины и на глубину 0,1-0,2 мм), удалите заусенцы на конце трубы. </w:t>
            </w:r>
          </w:p>
        </w:tc>
        <w:tc>
          <w:tcPr>
            <w:tcW w:w="2452" w:type="dxa"/>
            <w:shd w:val="clear" w:color="auto" w:fill="FFFFFF" w:themeFill="background1"/>
          </w:tcPr>
          <w:p w14:paraId="36505365" w14:textId="77777777" w:rsidR="00336BFB" w:rsidRPr="00336BFB" w:rsidRDefault="00336BFB" w:rsidP="00316A1E">
            <w:pPr>
              <w:rPr>
                <w:rFonts w:ascii="Times New Roman" w:hAnsi="Times New Roman" w:cs="Times New Roman"/>
              </w:rPr>
            </w:pPr>
          </w:p>
          <w:p w14:paraId="429C20D5" w14:textId="77777777" w:rsidR="00336BFB" w:rsidRPr="00336BFB" w:rsidRDefault="00336BFB" w:rsidP="00316A1E">
            <w:pPr>
              <w:rPr>
                <w:rFonts w:ascii="Times New Roman" w:hAnsi="Times New Roman" w:cs="Times New Roman"/>
              </w:rPr>
            </w:pPr>
          </w:p>
          <w:p w14:paraId="7AA46EBB" w14:textId="77777777" w:rsidR="00C54F13" w:rsidRDefault="00336BFB" w:rsidP="00316A1E">
            <w:pPr>
              <w:jc w:val="right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object w:dxaOrig="2175" w:dyaOrig="1770" w14:anchorId="555594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88.5pt" o:ole="">
                  <v:imagedata r:id="rId7" o:title=""/>
                </v:shape>
                <o:OLEObject Type="Embed" ProgID="PBrush" ShapeID="_x0000_i1025" DrawAspect="Content" ObjectID="_1769578081" r:id="rId8"/>
              </w:object>
            </w:r>
          </w:p>
          <w:p w14:paraId="1138F698" w14:textId="77777777" w:rsidR="007A6CBC" w:rsidRDefault="007A6CBC" w:rsidP="00316A1E">
            <w:pPr>
              <w:jc w:val="right"/>
              <w:rPr>
                <w:rFonts w:ascii="Times New Roman" w:hAnsi="Times New Roman" w:cs="Times New Roman"/>
              </w:rPr>
            </w:pPr>
          </w:p>
          <w:p w14:paraId="5158E608" w14:textId="77777777" w:rsidR="00C54F13" w:rsidRDefault="00C54F13" w:rsidP="00316A1E">
            <w:pPr>
              <w:jc w:val="right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object w:dxaOrig="2535" w:dyaOrig="1740" w14:anchorId="4F26A4B0">
                <v:shape id="_x0000_i1026" type="#_x0000_t75" style="width:111pt;height:76pt" o:ole="">
                  <v:imagedata r:id="rId9" o:title=""/>
                </v:shape>
                <o:OLEObject Type="Embed" ProgID="PBrush" ShapeID="_x0000_i1026" DrawAspect="Content" ObjectID="_1769578082" r:id="rId10"/>
              </w:object>
            </w:r>
          </w:p>
          <w:p w14:paraId="5A7D9F51" w14:textId="77777777" w:rsidR="007A6CBC" w:rsidRPr="00336BFB" w:rsidRDefault="007A6CBC" w:rsidP="00316A1E">
            <w:pPr>
              <w:jc w:val="right"/>
              <w:rPr>
                <w:rFonts w:ascii="Times New Roman" w:hAnsi="Times New Roman" w:cs="Times New Roman"/>
              </w:rPr>
            </w:pPr>
          </w:p>
          <w:p w14:paraId="2055BB2C" w14:textId="77777777" w:rsidR="00C54F13" w:rsidRDefault="00C54F13" w:rsidP="00316A1E">
            <w:pPr>
              <w:jc w:val="right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object w:dxaOrig="2010" w:dyaOrig="1755" w14:anchorId="1888CA8F">
                <v:shape id="_x0000_i1027" type="#_x0000_t75" style="width:112pt;height:87.5pt" o:ole="">
                  <v:imagedata r:id="rId11" o:title=""/>
                </v:shape>
                <o:OLEObject Type="Embed" ProgID="PBrush" ShapeID="_x0000_i1027" DrawAspect="Content" ObjectID="_1769578083" r:id="rId12"/>
              </w:object>
            </w:r>
          </w:p>
          <w:p w14:paraId="13FA4B2C" w14:textId="77777777" w:rsidR="007A6CBC" w:rsidRPr="00336BFB" w:rsidRDefault="007A6CBC" w:rsidP="00316A1E">
            <w:pPr>
              <w:jc w:val="right"/>
              <w:rPr>
                <w:rFonts w:ascii="Times New Roman" w:hAnsi="Times New Roman" w:cs="Times New Roman"/>
              </w:rPr>
            </w:pPr>
          </w:p>
          <w:p w14:paraId="042295B4" w14:textId="77777777" w:rsidR="00C54F13" w:rsidRPr="00336BFB" w:rsidRDefault="00C54F13" w:rsidP="00316A1E">
            <w:pPr>
              <w:jc w:val="right"/>
              <w:rPr>
                <w:rFonts w:ascii="Times New Roman" w:hAnsi="Times New Roman" w:cs="Times New Roman"/>
              </w:rPr>
            </w:pPr>
            <w:r w:rsidRPr="00336BFB">
              <w:rPr>
                <w:rFonts w:ascii="Times New Roman" w:hAnsi="Times New Roman" w:cs="Times New Roman"/>
              </w:rPr>
              <w:object w:dxaOrig="2010" w:dyaOrig="1725" w14:anchorId="52CF8286">
                <v:shape id="_x0000_i1028" type="#_x0000_t75" style="width:112pt;height:86.5pt" o:ole="">
                  <v:imagedata r:id="rId13" o:title=""/>
                </v:shape>
                <o:OLEObject Type="Embed" ProgID="PBrush" ShapeID="_x0000_i1028" DrawAspect="Content" ObjectID="_1769578084" r:id="rId14"/>
              </w:object>
            </w:r>
          </w:p>
          <w:p w14:paraId="3DD5CF24" w14:textId="77777777" w:rsidR="00C54F13" w:rsidRPr="00336BFB" w:rsidRDefault="00C54F13" w:rsidP="00316A1E">
            <w:pPr>
              <w:jc w:val="right"/>
              <w:rPr>
                <w:rFonts w:ascii="Times New Roman" w:hAnsi="Times New Roman" w:cs="Times New Roman"/>
              </w:rPr>
            </w:pPr>
          </w:p>
          <w:p w14:paraId="4E786D1F" w14:textId="77777777" w:rsidR="00C54F13" w:rsidRPr="00336BFB" w:rsidRDefault="00C54F13" w:rsidP="0031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7CFF1E51" w14:textId="77777777" w:rsidR="00C54F13" w:rsidRPr="00336BFB" w:rsidRDefault="00C54F13" w:rsidP="0031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shd w:val="clear" w:color="auto" w:fill="auto"/>
          </w:tcPr>
          <w:p w14:paraId="623B0462" w14:textId="5BE9525C" w:rsidR="007A6CBC" w:rsidRDefault="007A6CBC" w:rsidP="002C5760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6. Вставьте конц</w:t>
            </w:r>
            <w:r w:rsidR="002C5760">
              <w:rPr>
                <w:rFonts w:ascii="Times New Roman" w:hAnsi="Times New Roman" w:cs="Times New Roman"/>
              </w:rPr>
              <w:t>ы</w:t>
            </w:r>
            <w:r w:rsidRPr="00591EB8">
              <w:rPr>
                <w:rFonts w:ascii="Times New Roman" w:hAnsi="Times New Roman" w:cs="Times New Roman"/>
              </w:rPr>
              <w:t xml:space="preserve"> труб в электросварной фитинг и остановитесь на отметке длины, затем проверьте соответствие размера. </w:t>
            </w:r>
          </w:p>
          <w:p w14:paraId="4CD68CD5" w14:textId="77777777" w:rsidR="00E30017" w:rsidRDefault="00E30017" w:rsidP="002C5760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24004B" w14:textId="77777777" w:rsidR="007A6CBC" w:rsidRPr="00591EB8" w:rsidRDefault="007A6CBC" w:rsidP="00D52452">
            <w:pPr>
              <w:pStyle w:val="a4"/>
              <w:numPr>
                <w:ilvl w:val="0"/>
                <w:numId w:val="1"/>
              </w:numPr>
              <w:spacing w:line="3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7. Зафиксируйте трубу и фитинг на одной оси, не перемещайте во время сварки.</w:t>
            </w:r>
          </w:p>
          <w:p w14:paraId="1AB0F696" w14:textId="77777777" w:rsidR="00E30017" w:rsidRDefault="00E30017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</w:p>
          <w:p w14:paraId="63F5AF71" w14:textId="2D6F1CCF" w:rsidR="00336BFB" w:rsidRPr="00591EB8" w:rsidRDefault="00336BFB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591EB8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Шаг 3</w:t>
            </w:r>
          </w:p>
          <w:p w14:paraId="63585E83" w14:textId="5DE5AC75" w:rsidR="00336BFB" w:rsidRDefault="00336BFB" w:rsidP="00316A1E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8. Надежно вставьте наконечники сварочного аппарата в клеммы фитингов.</w:t>
            </w:r>
          </w:p>
          <w:p w14:paraId="4F15DF9E" w14:textId="77777777" w:rsidR="00E30017" w:rsidRDefault="00E30017" w:rsidP="00316A1E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  <w:p w14:paraId="502EA6F9" w14:textId="15308572" w:rsidR="00336BFB" w:rsidRDefault="00336BFB" w:rsidP="00316A1E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9. С помощью сканирующего устройства считайте штрих-код на фитинге или введите параметры сварки вручную.</w:t>
            </w:r>
          </w:p>
          <w:p w14:paraId="017C201D" w14:textId="77777777" w:rsidR="00E30017" w:rsidRDefault="00E30017" w:rsidP="00316A1E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  <w:p w14:paraId="28C88110" w14:textId="77777777" w:rsidR="00336BFB" w:rsidRPr="00591EB8" w:rsidRDefault="00336BFB" w:rsidP="00316A1E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10. Проверьте параметры сварки, выдаваемые сварочным аппаратом, такие как: производитель, напряжение, время нагрева и охлаждения.</w:t>
            </w:r>
          </w:p>
          <w:p w14:paraId="555BAD93" w14:textId="77777777" w:rsidR="00E30017" w:rsidRDefault="00E30017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</w:p>
          <w:p w14:paraId="7EED81C0" w14:textId="11F0939D" w:rsidR="00336BFB" w:rsidRPr="00591EB8" w:rsidRDefault="00336BFB" w:rsidP="00316A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591EB8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Шаг 4</w:t>
            </w:r>
          </w:p>
          <w:p w14:paraId="78979CCE" w14:textId="2C3DA31E" w:rsidR="00336BFB" w:rsidRDefault="00336BFB" w:rsidP="00316A1E">
            <w:pPr>
              <w:pStyle w:val="a4"/>
              <w:numPr>
                <w:ilvl w:val="0"/>
                <w:numId w:val="2"/>
              </w:numPr>
              <w:tabs>
                <w:tab w:val="left" w:pos="530"/>
              </w:tabs>
              <w:spacing w:line="320" w:lineRule="exac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1EB8">
              <w:rPr>
                <w:rFonts w:ascii="Times New Roman" w:hAnsi="Times New Roman" w:cs="Times New Roman"/>
              </w:rPr>
              <w:t>Нажмите кнопку «Пуск», чтобы начать сварку, не перемещайте наконечники во время сварки.</w:t>
            </w:r>
          </w:p>
          <w:p w14:paraId="53A78014" w14:textId="77777777" w:rsidR="00E30017" w:rsidRDefault="00E30017" w:rsidP="00E30017">
            <w:pPr>
              <w:pStyle w:val="a4"/>
              <w:tabs>
                <w:tab w:val="left" w:pos="530"/>
              </w:tabs>
              <w:spacing w:line="3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6786FD" w14:textId="3300F21C" w:rsidR="00336BFB" w:rsidRPr="00F2612E" w:rsidRDefault="00336BFB" w:rsidP="00F2612E">
            <w:pPr>
              <w:pStyle w:val="a4"/>
              <w:numPr>
                <w:ilvl w:val="0"/>
                <w:numId w:val="2"/>
              </w:numPr>
              <w:spacing w:line="320" w:lineRule="exac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2612E">
              <w:rPr>
                <w:rFonts w:ascii="Times New Roman" w:hAnsi="Times New Roman" w:cs="Times New Roman"/>
              </w:rPr>
              <w:t>Проверьте и убедитесь, выступили ли индикаторы сварки (высота индикатора сварки зависит от зазора между трубой и фитингом).</w:t>
            </w:r>
          </w:p>
          <w:p w14:paraId="7DB2975C" w14:textId="77777777" w:rsidR="00C54F13" w:rsidRPr="00336BFB" w:rsidRDefault="00C54F13" w:rsidP="00316A1E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214121AF" w14:textId="77777777" w:rsidR="00C54F13" w:rsidRDefault="007A6CBC" w:rsidP="00316A1E">
            <w:pPr>
              <w:jc w:val="right"/>
            </w:pPr>
            <w:r>
              <w:object w:dxaOrig="2265" w:dyaOrig="1440" w14:anchorId="7DCF3FD1">
                <v:shape id="_x0000_i1029" type="#_x0000_t75" style="width:113.5pt;height:1in" o:ole="">
                  <v:imagedata r:id="rId15" o:title=""/>
                </v:shape>
                <o:OLEObject Type="Embed" ProgID="PBrush" ShapeID="_x0000_i1029" DrawAspect="Content" ObjectID="_1769578085" r:id="rId16"/>
              </w:object>
            </w:r>
          </w:p>
          <w:p w14:paraId="5AB603E6" w14:textId="77777777" w:rsidR="007A6CBC" w:rsidRDefault="007A6CBC" w:rsidP="00316A1E">
            <w:pPr>
              <w:jc w:val="right"/>
            </w:pPr>
          </w:p>
          <w:p w14:paraId="13C079C8" w14:textId="77777777" w:rsidR="007A6CBC" w:rsidRDefault="007A6CBC" w:rsidP="00316A1E">
            <w:pPr>
              <w:jc w:val="right"/>
            </w:pPr>
            <w:r>
              <w:object w:dxaOrig="2280" w:dyaOrig="1575" w14:anchorId="12D03FC5">
                <v:shape id="_x0000_i1030" type="#_x0000_t75" style="width:114pt;height:79pt" o:ole="">
                  <v:imagedata r:id="rId17" o:title=""/>
                </v:shape>
                <o:OLEObject Type="Embed" ProgID="PBrush" ShapeID="_x0000_i1030" DrawAspect="Content" ObjectID="_1769578086" r:id="rId18"/>
              </w:object>
            </w:r>
          </w:p>
          <w:p w14:paraId="5A0C9E5C" w14:textId="77777777" w:rsidR="007A6CBC" w:rsidRDefault="007A6CBC" w:rsidP="00316A1E">
            <w:pPr>
              <w:jc w:val="right"/>
            </w:pPr>
          </w:p>
          <w:p w14:paraId="31240BCF" w14:textId="77777777" w:rsidR="007A6CBC" w:rsidRDefault="007A6CBC" w:rsidP="00316A1E">
            <w:pPr>
              <w:jc w:val="right"/>
            </w:pPr>
            <w:r>
              <w:object w:dxaOrig="2355" w:dyaOrig="1575" w14:anchorId="5A2B325F">
                <v:shape id="_x0000_i1031" type="#_x0000_t75" style="width:114.5pt;height:79pt" o:ole="">
                  <v:imagedata r:id="rId19" o:title=""/>
                </v:shape>
                <o:OLEObject Type="Embed" ProgID="PBrush" ShapeID="_x0000_i1031" DrawAspect="Content" ObjectID="_1769578087" r:id="rId20"/>
              </w:object>
            </w:r>
          </w:p>
          <w:p w14:paraId="4EE5DC9D" w14:textId="77777777" w:rsidR="007A6CBC" w:rsidRDefault="007A6CBC" w:rsidP="00316A1E">
            <w:pPr>
              <w:jc w:val="right"/>
            </w:pPr>
          </w:p>
          <w:p w14:paraId="634D59C3" w14:textId="0710F28E" w:rsidR="007A6CBC" w:rsidRDefault="007A6CBC" w:rsidP="00316A1E">
            <w:pPr>
              <w:jc w:val="right"/>
            </w:pPr>
            <w:r>
              <w:object w:dxaOrig="2355" w:dyaOrig="1650" w14:anchorId="46383D21">
                <v:shape id="_x0000_i1032" type="#_x0000_t75" style="width:114pt;height:82.5pt" o:ole="">
                  <v:imagedata r:id="rId21" o:title=""/>
                </v:shape>
                <o:OLEObject Type="Embed" ProgID="PBrush" ShapeID="_x0000_i1032" DrawAspect="Content" ObjectID="_1769578088" r:id="rId22"/>
              </w:object>
            </w:r>
          </w:p>
          <w:p w14:paraId="3035E86F" w14:textId="77777777" w:rsidR="008B1E97" w:rsidRDefault="008B1E97" w:rsidP="00316A1E">
            <w:pPr>
              <w:jc w:val="right"/>
            </w:pPr>
          </w:p>
          <w:p w14:paraId="31B66DF2" w14:textId="77777777" w:rsidR="007A6CBC" w:rsidRPr="00336BFB" w:rsidRDefault="007A6CBC" w:rsidP="00316A1E">
            <w:pPr>
              <w:jc w:val="right"/>
              <w:rPr>
                <w:rFonts w:ascii="Times New Roman" w:hAnsi="Times New Roman" w:cs="Times New Roman"/>
              </w:rPr>
            </w:pPr>
            <w:r>
              <w:object w:dxaOrig="2400" w:dyaOrig="1620" w14:anchorId="768DF3ED">
                <v:shape id="_x0000_i1033" type="#_x0000_t75" style="width:114.5pt;height:81pt" o:ole="">
                  <v:imagedata r:id="rId23" o:title=""/>
                </v:shape>
                <o:OLEObject Type="Embed" ProgID="PBrush" ShapeID="_x0000_i1033" DrawAspect="Content" ObjectID="_1769578089" r:id="rId24"/>
              </w:object>
            </w:r>
          </w:p>
        </w:tc>
      </w:tr>
    </w:tbl>
    <w:p w14:paraId="4C6EE50A" w14:textId="77777777" w:rsidR="000579E4" w:rsidRPr="00336BFB" w:rsidRDefault="000579E4" w:rsidP="00316A1E">
      <w:pPr>
        <w:rPr>
          <w:rFonts w:ascii="Times New Roman" w:hAnsi="Times New Roman" w:cs="Times New Roman"/>
        </w:rPr>
      </w:pPr>
    </w:p>
    <w:sectPr w:rsidR="000579E4" w:rsidRPr="00336BFB" w:rsidSect="00E30017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3A37"/>
    <w:multiLevelType w:val="hybridMultilevel"/>
    <w:tmpl w:val="ACC0EE02"/>
    <w:lvl w:ilvl="0" w:tplc="5E542B48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2B95"/>
    <w:multiLevelType w:val="hybridMultilevel"/>
    <w:tmpl w:val="39FE498C"/>
    <w:lvl w:ilvl="0" w:tplc="AE4E519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D6D2B"/>
    <w:multiLevelType w:val="hybridMultilevel"/>
    <w:tmpl w:val="61428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3317"/>
    <w:multiLevelType w:val="hybridMultilevel"/>
    <w:tmpl w:val="4060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78398">
    <w:abstractNumId w:val="3"/>
  </w:num>
  <w:num w:numId="2" w16cid:durableId="1776316798">
    <w:abstractNumId w:val="1"/>
  </w:num>
  <w:num w:numId="3" w16cid:durableId="510145977">
    <w:abstractNumId w:val="2"/>
  </w:num>
  <w:num w:numId="4" w16cid:durableId="7707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3"/>
    <w:rsid w:val="000579E4"/>
    <w:rsid w:val="001435C3"/>
    <w:rsid w:val="00212B21"/>
    <w:rsid w:val="002C5760"/>
    <w:rsid w:val="00316A1E"/>
    <w:rsid w:val="00336BFB"/>
    <w:rsid w:val="003D1598"/>
    <w:rsid w:val="003D3D59"/>
    <w:rsid w:val="00480853"/>
    <w:rsid w:val="00591EB8"/>
    <w:rsid w:val="005A56A2"/>
    <w:rsid w:val="007A6CBC"/>
    <w:rsid w:val="008B1E97"/>
    <w:rsid w:val="00B12AE4"/>
    <w:rsid w:val="00C54F13"/>
    <w:rsid w:val="00D52452"/>
    <w:rsid w:val="00E227E9"/>
    <w:rsid w:val="00E30017"/>
    <w:rsid w:val="00E31CB6"/>
    <w:rsid w:val="00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BE954CA"/>
  <w15:chartTrackingRefBased/>
  <w15:docId w15:val="{BDC43893-716B-424A-BB9B-7D12915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13"/>
  </w:style>
  <w:style w:type="paragraph" w:styleId="6">
    <w:name w:val="heading 6"/>
    <w:basedOn w:val="a"/>
    <w:next w:val="a"/>
    <w:link w:val="60"/>
    <w:unhideWhenUsed/>
    <w:qFormat/>
    <w:rsid w:val="00C54F13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54F13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4">
    <w:name w:val="List Paragraph"/>
    <w:basedOn w:val="a"/>
    <w:uiPriority w:val="34"/>
    <w:qFormat/>
    <w:rsid w:val="00C54F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1E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truboplaststroy@bk.ru" TargetMode="Externa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помогу</dc:creator>
  <cp:keywords/>
  <dc:description/>
  <cp:lastModifiedBy>user</cp:lastModifiedBy>
  <cp:revision>2</cp:revision>
  <cp:lastPrinted>2024-01-31T10:11:00Z</cp:lastPrinted>
  <dcterms:created xsi:type="dcterms:W3CDTF">2024-02-16T02:42:00Z</dcterms:created>
  <dcterms:modified xsi:type="dcterms:W3CDTF">2024-02-16T02:42:00Z</dcterms:modified>
</cp:coreProperties>
</file>